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56" w:tblpY="227"/>
        <w:tblW w:w="1077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774"/>
      </w:tblGrid>
      <w:tr w:rsidR="00A93AB3" w14:paraId="7FCEBF52" w14:textId="77777777" w:rsidTr="00C756D7">
        <w:trPr>
          <w:trHeight w:val="557"/>
        </w:trPr>
        <w:tc>
          <w:tcPr>
            <w:tcW w:w="10774" w:type="dxa"/>
            <w:shd w:val="clear" w:color="auto" w:fill="F2F2F2"/>
            <w:vAlign w:val="center"/>
          </w:tcPr>
          <w:p w14:paraId="5733F870" w14:textId="052F8149" w:rsidR="00A93AB3" w:rsidRDefault="000936A7" w:rsidP="00C756D7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Regional Surveyor</w:t>
            </w:r>
            <w:r w:rsidR="00A93AB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</w:tr>
      <w:tr w:rsidR="00A93AB3" w14:paraId="6623AB43" w14:textId="77777777" w:rsidTr="00C756D7">
        <w:trPr>
          <w:trHeight w:val="1744"/>
        </w:trPr>
        <w:tc>
          <w:tcPr>
            <w:tcW w:w="10774" w:type="dxa"/>
          </w:tcPr>
          <w:p w14:paraId="398E9670" w14:textId="77777777" w:rsidR="00A93AB3" w:rsidRPr="00A90FF6" w:rsidRDefault="00A93AB3" w:rsidP="00C756D7">
            <w:pPr>
              <w:shd w:val="clear" w:color="auto" w:fill="FFFFFF"/>
              <w:rPr>
                <w:rStyle w:val="Emphasis"/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</w:pPr>
            <w:r w:rsidRPr="00A90FF6">
              <w:rPr>
                <w:rStyle w:val="Emphasis"/>
                <w:rFonts w:ascii="Arial" w:eastAsia="Times New Roman" w:hAnsi="Arial" w:cs="Arial"/>
                <w:sz w:val="20"/>
                <w:szCs w:val="20"/>
              </w:rPr>
              <w:t>DESCRIPTION</w:t>
            </w:r>
          </w:p>
          <w:p w14:paraId="2E2E2506" w14:textId="7C2F62C5" w:rsidR="00A93AB3" w:rsidRPr="00A90FF6" w:rsidRDefault="00A93AB3" w:rsidP="00C756D7">
            <w:pPr>
              <w:spacing w:before="100" w:beforeAutospacing="1" w:after="100" w:afterAutospacing="1" w:line="312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FF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Job title:</w:t>
            </w:r>
            <w:r w:rsidR="000936A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Regional Surveyor</w:t>
            </w:r>
          </w:p>
          <w:p w14:paraId="3B4F24F5" w14:textId="39DD133A" w:rsidR="00A93AB3" w:rsidRPr="00A90FF6" w:rsidRDefault="00A93AB3" w:rsidP="00C756D7">
            <w:pPr>
              <w:spacing w:before="100" w:beforeAutospacing="1" w:after="100" w:afterAutospacing="1" w:line="312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A90FF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Location: </w:t>
            </w:r>
            <w:r w:rsidR="000936A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Reading (with availability to travel to the surrounding area)</w:t>
            </w:r>
          </w:p>
          <w:p w14:paraId="6649934F" w14:textId="77777777" w:rsidR="00A93AB3" w:rsidRPr="00A90FF6" w:rsidRDefault="00A93AB3" w:rsidP="00C756D7">
            <w:pPr>
              <w:spacing w:before="100" w:beforeAutospacing="1" w:after="100" w:afterAutospacing="1" w:line="312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FA52267" w14:textId="77777777" w:rsidR="00A93AB3" w:rsidRPr="00A90FF6" w:rsidRDefault="00A93AB3" w:rsidP="00C756D7">
            <w:pPr>
              <w:spacing w:before="100" w:beforeAutospacing="1" w:after="100" w:afterAutospacing="1" w:line="312" w:lineRule="atLeast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FF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The Company</w:t>
            </w:r>
          </w:p>
          <w:p w14:paraId="01BBC504" w14:textId="77777777" w:rsidR="000936A7" w:rsidRDefault="000936A7" w:rsidP="000936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D5125" w14:textId="784B745B" w:rsidR="000936A7" w:rsidRPr="000936A7" w:rsidRDefault="000936A7" w:rsidP="000936A7">
            <w:pPr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Checkmate is a specialist provider of structural warranties and latent defects insurance. Our focus is on providing comprehensive, high-quality technical support and risk management services to developers and builders across the UK construction industry. With a renewed vision under new leadership, Checkmate is expanding its team to strengthen our technical delivery and service.</w:t>
            </w:r>
          </w:p>
          <w:p w14:paraId="1EC0D121" w14:textId="74B864BB" w:rsidR="00A93AB3" w:rsidRDefault="00A93AB3" w:rsidP="00C756D7">
            <w:pPr>
              <w:spacing w:before="100" w:beforeAutospacing="1" w:after="100" w:afterAutospacing="1" w:line="312" w:lineRule="atLeast"/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en-US" w:eastAsia="en-GB"/>
              </w:rPr>
            </w:pPr>
          </w:p>
        </w:tc>
      </w:tr>
      <w:tr w:rsidR="00A93AB3" w14:paraId="4DBF7786" w14:textId="77777777" w:rsidTr="00C756D7">
        <w:trPr>
          <w:trHeight w:val="3700"/>
        </w:trPr>
        <w:tc>
          <w:tcPr>
            <w:tcW w:w="10774" w:type="dxa"/>
          </w:tcPr>
          <w:p w14:paraId="016E2619" w14:textId="6208ECAA" w:rsidR="00A93AB3" w:rsidRPr="002368F1" w:rsidRDefault="00A93AB3" w:rsidP="00C756D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368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 </w:t>
            </w:r>
            <w:r w:rsidR="000936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Opportunity</w:t>
            </w:r>
          </w:p>
          <w:p w14:paraId="4E2BB4E5" w14:textId="77777777" w:rsidR="000936A7" w:rsidRPr="000936A7" w:rsidRDefault="000936A7" w:rsidP="000936A7">
            <w:pPr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We are seeking a proactive and experienced Surveyor to join our growing technical team. This is a key role within the business, ensuring that developments registered under the Checkmate warranty scheme meet technical standards and regulatory compliance throughout the build process.</w:t>
            </w:r>
            <w:r w:rsidRPr="000936A7">
              <w:rPr>
                <w:rFonts w:ascii="Arial" w:hAnsi="Arial" w:cs="Arial"/>
                <w:sz w:val="20"/>
                <w:szCs w:val="20"/>
              </w:rPr>
              <w:br/>
            </w:r>
            <w:r w:rsidRPr="000936A7">
              <w:rPr>
                <w:rFonts w:ascii="Arial" w:hAnsi="Arial" w:cs="Arial"/>
                <w:sz w:val="20"/>
                <w:szCs w:val="20"/>
              </w:rPr>
              <w:br/>
              <w:t>The ideal candidate will have a sound understanding of residential construction, an eye for detail, and a passion for delivering high-quality service to developers, builders, and key stakeholders.</w:t>
            </w:r>
          </w:p>
          <w:p w14:paraId="36127FDD" w14:textId="77777777" w:rsidR="00A93AB3" w:rsidRDefault="00A93AB3" w:rsidP="00C756D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06F4DE0" w14:textId="3D2C5710" w:rsidR="000936A7" w:rsidRPr="000936A7" w:rsidRDefault="000936A7" w:rsidP="00C756D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Key Responsibilities</w:t>
            </w:r>
          </w:p>
          <w:p w14:paraId="3A8D5D1A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Conduct on-site inspections of residential developments at key construction stages to assess compliance with Checkmate’s technical standards and building regulations.</w:t>
            </w:r>
          </w:p>
          <w:p w14:paraId="5C397DF1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Identify defects or potential risks and provide clear, practical advice to site managers, contractors, and developers.</w:t>
            </w:r>
          </w:p>
          <w:p w14:paraId="24A17C0A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36A7">
              <w:rPr>
                <w:rFonts w:ascii="Arial" w:hAnsi="Arial" w:cs="Arial"/>
                <w:sz w:val="20"/>
                <w:szCs w:val="20"/>
              </w:rPr>
              <w:t>Investigate</w:t>
            </w:r>
            <w:proofErr w:type="gramEnd"/>
            <w:r w:rsidRPr="000936A7">
              <w:rPr>
                <w:rFonts w:ascii="Arial" w:hAnsi="Arial" w:cs="Arial"/>
                <w:sz w:val="20"/>
                <w:szCs w:val="20"/>
              </w:rPr>
              <w:t xml:space="preserve"> structural and water ingress issues </w:t>
            </w:r>
            <w:proofErr w:type="gramStart"/>
            <w:r w:rsidRPr="000936A7">
              <w:rPr>
                <w:rFonts w:ascii="Arial" w:hAnsi="Arial" w:cs="Arial"/>
                <w:sz w:val="20"/>
                <w:szCs w:val="20"/>
              </w:rPr>
              <w:t>where</w:t>
            </w:r>
            <w:proofErr w:type="gramEnd"/>
            <w:r w:rsidRPr="000936A7">
              <w:rPr>
                <w:rFonts w:ascii="Arial" w:hAnsi="Arial" w:cs="Arial"/>
                <w:sz w:val="20"/>
                <w:szCs w:val="20"/>
              </w:rPr>
              <w:t xml:space="preserve"> required, including coordination of remediation where applicable.</w:t>
            </w:r>
          </w:p>
          <w:p w14:paraId="62205E47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Produce timely and accurate inspection reports, including photographic records and recommendations.</w:t>
            </w:r>
          </w:p>
          <w:p w14:paraId="0ECDB10C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Where appropriate, sign off Professional Consultants Certificates (PCCs) in accordance with Checkmate policies.</w:t>
            </w:r>
          </w:p>
          <w:p w14:paraId="040DD861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Collaborate with our internal underwriting and operations teams to provide technical insight and support.</w:t>
            </w:r>
          </w:p>
          <w:p w14:paraId="2232AB80" w14:textId="77777777" w:rsidR="000936A7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 xml:space="preserve">Actively </w:t>
            </w:r>
            <w:proofErr w:type="gramStart"/>
            <w:r w:rsidRPr="000936A7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gramEnd"/>
            <w:r w:rsidRPr="000936A7">
              <w:rPr>
                <w:rFonts w:ascii="Arial" w:hAnsi="Arial" w:cs="Arial"/>
                <w:sz w:val="20"/>
                <w:szCs w:val="20"/>
              </w:rPr>
              <w:t xml:space="preserve"> to improving inspection consistency and technical standards across the team.</w:t>
            </w:r>
          </w:p>
          <w:p w14:paraId="3D8E246F" w14:textId="3C90D02F" w:rsidR="002368F1" w:rsidRPr="000936A7" w:rsidRDefault="000936A7" w:rsidP="000936A7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Foster excellent working relationships with clients, ensuring professional, responsive service delivery.</w:t>
            </w:r>
          </w:p>
          <w:p w14:paraId="78928680" w14:textId="77777777" w:rsidR="000936A7" w:rsidRPr="000936A7" w:rsidRDefault="000936A7" w:rsidP="000936A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What We’re Looking For</w:t>
            </w:r>
          </w:p>
          <w:p w14:paraId="64966950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Qualified Surveyor (e.g. MRICS, MCIOB, MCABE or equivalent).</w:t>
            </w:r>
          </w:p>
          <w:p w14:paraId="21EB1009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Proven experience in residential construction site inspections and latent defect risk management.</w:t>
            </w:r>
          </w:p>
          <w:p w14:paraId="3BBA692F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A detailed understanding of UK Building Regulations and the new homes warranty market.</w:t>
            </w:r>
          </w:p>
          <w:p w14:paraId="6C62E51C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Strong problem-solving skills and ability to work independently.</w:t>
            </w:r>
          </w:p>
          <w:p w14:paraId="75F973BC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Excellent communication and interpersonal skills.</w:t>
            </w:r>
          </w:p>
          <w:p w14:paraId="0CA9AF00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Proficient with Microsoft Office Suite (Word, Excel, Outlook).</w:t>
            </w:r>
          </w:p>
          <w:p w14:paraId="3C285660" w14:textId="77777777" w:rsidR="000936A7" w:rsidRPr="000936A7" w:rsidRDefault="000936A7" w:rsidP="000936A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Full UK driving licence.</w:t>
            </w:r>
          </w:p>
          <w:p w14:paraId="688619B5" w14:textId="73370A76" w:rsidR="002368F1" w:rsidRPr="000936A7" w:rsidRDefault="000936A7" w:rsidP="00C756D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36A7">
              <w:rPr>
                <w:rFonts w:ascii="Arial" w:hAnsi="Arial" w:cs="Arial"/>
                <w:sz w:val="20"/>
                <w:szCs w:val="20"/>
              </w:rPr>
              <w:t>A flexible, hands-on approach and a genuine interest in contributing to a growing business.</w:t>
            </w:r>
          </w:p>
          <w:p w14:paraId="0E80970D" w14:textId="77777777" w:rsidR="000936A7" w:rsidRPr="000936A7" w:rsidRDefault="000936A7" w:rsidP="000936A7">
            <w:pPr>
              <w:pStyle w:val="ListParagraph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D3464ED" w14:textId="77777777" w:rsidR="000936A7" w:rsidRDefault="000936A7" w:rsidP="000936A7">
            <w:pPr>
              <w:pStyle w:val="Heading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936A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Why Join Checkmate?</w:t>
            </w:r>
          </w:p>
          <w:p w14:paraId="0D60834B" w14:textId="77777777" w:rsidR="000936A7" w:rsidRPr="000936A7" w:rsidRDefault="000936A7" w:rsidP="000936A7">
            <w:pPr>
              <w:pStyle w:val="Heading2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936A7">
              <w:rPr>
                <w:rFonts w:ascii="Arial" w:hAnsi="Arial" w:cs="Arial"/>
                <w:color w:val="auto"/>
                <w:sz w:val="20"/>
                <w:szCs w:val="20"/>
              </w:rPr>
              <w:t>Be part of a revitalised brand with an ambitious roadmap for innovation and growth.</w:t>
            </w:r>
          </w:p>
          <w:p w14:paraId="4924170B" w14:textId="77777777" w:rsidR="000936A7" w:rsidRPr="000936A7" w:rsidRDefault="000936A7" w:rsidP="000936A7">
            <w:pPr>
              <w:pStyle w:val="Heading2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936A7">
              <w:rPr>
                <w:rFonts w:ascii="Arial" w:hAnsi="Arial" w:cs="Arial"/>
                <w:color w:val="auto"/>
                <w:sz w:val="20"/>
                <w:szCs w:val="20"/>
              </w:rPr>
              <w:t>Play a vital role in enhancing construction quality and mitigating risk for homebuyers.</w:t>
            </w:r>
          </w:p>
          <w:p w14:paraId="701B5E4F" w14:textId="77777777" w:rsidR="000936A7" w:rsidRPr="000936A7" w:rsidRDefault="000936A7" w:rsidP="000936A7">
            <w:pPr>
              <w:pStyle w:val="Heading2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936A7">
              <w:rPr>
                <w:rFonts w:ascii="Arial" w:hAnsi="Arial" w:cs="Arial"/>
                <w:color w:val="auto"/>
                <w:sz w:val="20"/>
                <w:szCs w:val="20"/>
              </w:rPr>
              <w:t>Competitive salary, car allowance, and benefits package.</w:t>
            </w:r>
          </w:p>
          <w:p w14:paraId="37E4657C" w14:textId="593C0F14" w:rsidR="000936A7" w:rsidRPr="000936A7" w:rsidRDefault="000936A7" w:rsidP="000936A7">
            <w:pPr>
              <w:pStyle w:val="Heading2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936A7">
              <w:rPr>
                <w:rFonts w:ascii="Arial" w:hAnsi="Arial" w:cs="Arial"/>
                <w:color w:val="auto"/>
                <w:sz w:val="20"/>
                <w:szCs w:val="20"/>
              </w:rPr>
              <w:t>Supportive, collaborative working environment.</w:t>
            </w:r>
          </w:p>
          <w:p w14:paraId="0F77278C" w14:textId="77777777" w:rsidR="00A93AB3" w:rsidRPr="002368F1" w:rsidRDefault="00A93AB3" w:rsidP="00C756D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934DEBA" w14:textId="77777777" w:rsidR="00A93AB3" w:rsidRPr="002368F1" w:rsidRDefault="00A93AB3" w:rsidP="00C756D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8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C51809B" w14:textId="77777777" w:rsidR="00A93AB3" w:rsidRPr="002368F1" w:rsidRDefault="00A93AB3" w:rsidP="00C756D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8" w:history="1"/>
          </w:p>
        </w:tc>
      </w:tr>
    </w:tbl>
    <w:p w14:paraId="21C686A3" w14:textId="75776F1B" w:rsidR="00455AFF" w:rsidRPr="00506CFF" w:rsidRDefault="00455AFF" w:rsidP="00506CFF">
      <w:pPr>
        <w:ind w:left="-567" w:right="-472"/>
        <w:rPr>
          <w:rFonts w:ascii="Verdana" w:hAnsi="Verdana"/>
          <w:sz w:val="18"/>
          <w:szCs w:val="18"/>
        </w:rPr>
      </w:pPr>
    </w:p>
    <w:sectPr w:rsidR="00455AFF" w:rsidRPr="00506CFF" w:rsidSect="00506CFF">
      <w:headerReference w:type="default" r:id="rId9"/>
      <w:footerReference w:type="default" r:id="rId10"/>
      <w:pgSz w:w="11906" w:h="16838"/>
      <w:pgMar w:top="2252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7542" w14:textId="77777777" w:rsidR="004E312D" w:rsidRDefault="004E312D" w:rsidP="00506CFF">
      <w:pPr>
        <w:spacing w:after="0" w:line="240" w:lineRule="auto"/>
      </w:pPr>
      <w:r>
        <w:separator/>
      </w:r>
    </w:p>
  </w:endnote>
  <w:endnote w:type="continuationSeparator" w:id="0">
    <w:p w14:paraId="1854BF84" w14:textId="77777777" w:rsidR="004E312D" w:rsidRDefault="004E312D" w:rsidP="0050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88C" w14:textId="46AA4738" w:rsidR="00506CFF" w:rsidRDefault="00506CFF">
    <w:pPr>
      <w:pStyle w:val="Footer"/>
    </w:pPr>
  </w:p>
  <w:p w14:paraId="12015711" w14:textId="28C48637" w:rsidR="00506CFF" w:rsidRDefault="00506CFF" w:rsidP="00506CFF">
    <w:pPr>
      <w:pStyle w:val="Footer"/>
      <w:ind w:left="-1440"/>
    </w:pPr>
    <w:r>
      <w:rPr>
        <w:noProof/>
      </w:rPr>
      <w:drawing>
        <wp:inline distT="0" distB="0" distL="0" distR="0" wp14:anchorId="165DB3C4" wp14:editId="56B19346">
          <wp:extent cx="7567694" cy="635532"/>
          <wp:effectExtent l="0" t="0" r="0" b="0"/>
          <wp:docPr id="885605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05619" name="Picture 885605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488" cy="66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E271" w14:textId="77777777" w:rsidR="004E312D" w:rsidRDefault="004E312D" w:rsidP="00506CFF">
      <w:pPr>
        <w:spacing w:after="0" w:line="240" w:lineRule="auto"/>
      </w:pPr>
      <w:r>
        <w:separator/>
      </w:r>
    </w:p>
  </w:footnote>
  <w:footnote w:type="continuationSeparator" w:id="0">
    <w:p w14:paraId="4BCDF979" w14:textId="77777777" w:rsidR="004E312D" w:rsidRDefault="004E312D" w:rsidP="0050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8CD4" w14:textId="6FB8C1A3" w:rsidR="00506CFF" w:rsidRDefault="0061255A" w:rsidP="00506CFF">
    <w:pPr>
      <w:pStyle w:val="Header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E96A46" wp14:editId="0496FB0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571429" cy="1190476"/>
          <wp:effectExtent l="0" t="0" r="0" b="0"/>
          <wp:wrapNone/>
          <wp:docPr id="1096341457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41457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429" cy="119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657B3" wp14:editId="6E764EF2">
              <wp:simplePos x="0" y="0"/>
              <wp:positionH relativeFrom="page">
                <wp:align>left</wp:align>
              </wp:positionH>
              <wp:positionV relativeFrom="paragraph">
                <wp:posOffset>10432</wp:posOffset>
              </wp:positionV>
              <wp:extent cx="7630886" cy="1219200"/>
              <wp:effectExtent l="0" t="0" r="27305" b="19050"/>
              <wp:wrapNone/>
              <wp:docPr id="63288339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0886" cy="1219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65DE4" id="Rectangle 1" o:spid="_x0000_s1026" style="position:absolute;margin-left:0;margin-top:.8pt;width:600.85pt;height:96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" fillcolor="black [3200]" strokecolor="black [480]" strokeweight="1pt">
              <w10:wrap anchorx="page"/>
            </v:rect>
          </w:pict>
        </mc:Fallback>
      </mc:AlternateContent>
    </w:r>
  </w:p>
  <w:p w14:paraId="53E59B30" w14:textId="77777777" w:rsidR="00506CFF" w:rsidRDefault="00506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DEEB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52BDF"/>
    <w:multiLevelType w:val="multilevel"/>
    <w:tmpl w:val="80B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F1583"/>
    <w:multiLevelType w:val="multilevel"/>
    <w:tmpl w:val="F30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9233F"/>
    <w:multiLevelType w:val="multilevel"/>
    <w:tmpl w:val="B94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704D2C"/>
    <w:multiLevelType w:val="multilevel"/>
    <w:tmpl w:val="D164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548DC"/>
    <w:multiLevelType w:val="multilevel"/>
    <w:tmpl w:val="EDD2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5528B"/>
    <w:multiLevelType w:val="multilevel"/>
    <w:tmpl w:val="D88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9047F"/>
    <w:multiLevelType w:val="multilevel"/>
    <w:tmpl w:val="3244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DF16AE"/>
    <w:multiLevelType w:val="multilevel"/>
    <w:tmpl w:val="66F8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6710A"/>
    <w:multiLevelType w:val="multilevel"/>
    <w:tmpl w:val="970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A628A4"/>
    <w:multiLevelType w:val="hybridMultilevel"/>
    <w:tmpl w:val="A4BE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72526"/>
    <w:multiLevelType w:val="multilevel"/>
    <w:tmpl w:val="AF1E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71536"/>
    <w:multiLevelType w:val="multilevel"/>
    <w:tmpl w:val="EC6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56E0F"/>
    <w:multiLevelType w:val="hybridMultilevel"/>
    <w:tmpl w:val="19B0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43556"/>
    <w:multiLevelType w:val="hybridMultilevel"/>
    <w:tmpl w:val="E02A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33B1"/>
    <w:multiLevelType w:val="multilevel"/>
    <w:tmpl w:val="7470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8C3048"/>
    <w:multiLevelType w:val="multilevel"/>
    <w:tmpl w:val="E90C1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D020F"/>
    <w:multiLevelType w:val="multilevel"/>
    <w:tmpl w:val="646E3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225F0"/>
    <w:multiLevelType w:val="multilevel"/>
    <w:tmpl w:val="53E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260B87"/>
    <w:multiLevelType w:val="multilevel"/>
    <w:tmpl w:val="B146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A46A18"/>
    <w:multiLevelType w:val="multilevel"/>
    <w:tmpl w:val="BB12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FE026F"/>
    <w:multiLevelType w:val="multilevel"/>
    <w:tmpl w:val="F4D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057C20"/>
    <w:multiLevelType w:val="multilevel"/>
    <w:tmpl w:val="54C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BB75F2"/>
    <w:multiLevelType w:val="multilevel"/>
    <w:tmpl w:val="0AEA1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C1DEA"/>
    <w:multiLevelType w:val="multilevel"/>
    <w:tmpl w:val="995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540BAD"/>
    <w:multiLevelType w:val="multilevel"/>
    <w:tmpl w:val="26D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A240D"/>
    <w:multiLevelType w:val="multilevel"/>
    <w:tmpl w:val="811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8C16F7"/>
    <w:multiLevelType w:val="multilevel"/>
    <w:tmpl w:val="6056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0D3C01"/>
    <w:multiLevelType w:val="multilevel"/>
    <w:tmpl w:val="5B0D3C01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0B1C8E"/>
    <w:multiLevelType w:val="multilevel"/>
    <w:tmpl w:val="5AEE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F318F"/>
    <w:multiLevelType w:val="multilevel"/>
    <w:tmpl w:val="086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FA0FB7"/>
    <w:multiLevelType w:val="multilevel"/>
    <w:tmpl w:val="2D1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893B7A"/>
    <w:multiLevelType w:val="multilevel"/>
    <w:tmpl w:val="F17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90F48"/>
    <w:multiLevelType w:val="multilevel"/>
    <w:tmpl w:val="F82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B31690"/>
    <w:multiLevelType w:val="multilevel"/>
    <w:tmpl w:val="999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6115D4"/>
    <w:multiLevelType w:val="multilevel"/>
    <w:tmpl w:val="37DE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A43DB7"/>
    <w:multiLevelType w:val="multilevel"/>
    <w:tmpl w:val="89E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2480F"/>
    <w:multiLevelType w:val="multilevel"/>
    <w:tmpl w:val="7910D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55E3B"/>
    <w:multiLevelType w:val="multilevel"/>
    <w:tmpl w:val="A2C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BA195E"/>
    <w:multiLevelType w:val="multilevel"/>
    <w:tmpl w:val="AFF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748069">
    <w:abstractNumId w:val="28"/>
  </w:num>
  <w:num w:numId="2" w16cid:durableId="1584794883">
    <w:abstractNumId w:val="14"/>
  </w:num>
  <w:num w:numId="3" w16cid:durableId="36903658">
    <w:abstractNumId w:val="28"/>
  </w:num>
  <w:num w:numId="4" w16cid:durableId="979580768">
    <w:abstractNumId w:val="14"/>
  </w:num>
  <w:num w:numId="5" w16cid:durableId="2135367247">
    <w:abstractNumId w:val="25"/>
  </w:num>
  <w:num w:numId="6" w16cid:durableId="2065518432">
    <w:abstractNumId w:val="33"/>
  </w:num>
  <w:num w:numId="7" w16cid:durableId="309021467">
    <w:abstractNumId w:val="27"/>
  </w:num>
  <w:num w:numId="8" w16cid:durableId="196814666">
    <w:abstractNumId w:val="7"/>
  </w:num>
  <w:num w:numId="9" w16cid:durableId="810025389">
    <w:abstractNumId w:val="39"/>
  </w:num>
  <w:num w:numId="10" w16cid:durableId="300237344">
    <w:abstractNumId w:val="34"/>
  </w:num>
  <w:num w:numId="11" w16cid:durableId="1597321735">
    <w:abstractNumId w:val="2"/>
  </w:num>
  <w:num w:numId="12" w16cid:durableId="1556550246">
    <w:abstractNumId w:val="29"/>
  </w:num>
  <w:num w:numId="13" w16cid:durableId="718285583">
    <w:abstractNumId w:val="38"/>
  </w:num>
  <w:num w:numId="14" w16cid:durableId="1924874533">
    <w:abstractNumId w:val="15"/>
  </w:num>
  <w:num w:numId="15" w16cid:durableId="1849908154">
    <w:abstractNumId w:val="26"/>
  </w:num>
  <w:num w:numId="16" w16cid:durableId="577904768">
    <w:abstractNumId w:val="9"/>
  </w:num>
  <w:num w:numId="17" w16cid:durableId="524027318">
    <w:abstractNumId w:val="5"/>
  </w:num>
  <w:num w:numId="18" w16cid:durableId="1638218564">
    <w:abstractNumId w:val="24"/>
  </w:num>
  <w:num w:numId="19" w16cid:durableId="1827352672">
    <w:abstractNumId w:val="35"/>
  </w:num>
  <w:num w:numId="20" w16cid:durableId="1443114247">
    <w:abstractNumId w:val="11"/>
  </w:num>
  <w:num w:numId="21" w16cid:durableId="753933505">
    <w:abstractNumId w:val="4"/>
  </w:num>
  <w:num w:numId="22" w16cid:durableId="2119643822">
    <w:abstractNumId w:val="21"/>
  </w:num>
  <w:num w:numId="23" w16cid:durableId="503402625">
    <w:abstractNumId w:val="1"/>
  </w:num>
  <w:num w:numId="24" w16cid:durableId="1371567267">
    <w:abstractNumId w:val="18"/>
  </w:num>
  <w:num w:numId="25" w16cid:durableId="389232542">
    <w:abstractNumId w:val="31"/>
  </w:num>
  <w:num w:numId="26" w16cid:durableId="1875607031">
    <w:abstractNumId w:val="37"/>
  </w:num>
  <w:num w:numId="27" w16cid:durableId="2073768390">
    <w:abstractNumId w:val="23"/>
  </w:num>
  <w:num w:numId="28" w16cid:durableId="922186342">
    <w:abstractNumId w:val="30"/>
  </w:num>
  <w:num w:numId="29" w16cid:durableId="282929683">
    <w:abstractNumId w:val="6"/>
  </w:num>
  <w:num w:numId="30" w16cid:durableId="1800805200">
    <w:abstractNumId w:val="32"/>
  </w:num>
  <w:num w:numId="31" w16cid:durableId="1651329587">
    <w:abstractNumId w:val="36"/>
  </w:num>
  <w:num w:numId="32" w16cid:durableId="1578974859">
    <w:abstractNumId w:val="19"/>
  </w:num>
  <w:num w:numId="33" w16cid:durableId="526874768">
    <w:abstractNumId w:val="12"/>
  </w:num>
  <w:num w:numId="34" w16cid:durableId="1619871589">
    <w:abstractNumId w:val="3"/>
  </w:num>
  <w:num w:numId="35" w16cid:durableId="678393114">
    <w:abstractNumId w:val="22"/>
  </w:num>
  <w:num w:numId="36" w16cid:durableId="1205873366">
    <w:abstractNumId w:val="20"/>
  </w:num>
  <w:num w:numId="37" w16cid:durableId="258678493">
    <w:abstractNumId w:val="8"/>
  </w:num>
  <w:num w:numId="38" w16cid:durableId="1961453008">
    <w:abstractNumId w:val="16"/>
  </w:num>
  <w:num w:numId="39" w16cid:durableId="1935554035">
    <w:abstractNumId w:val="17"/>
  </w:num>
  <w:num w:numId="40" w16cid:durableId="1292053830">
    <w:abstractNumId w:val="0"/>
  </w:num>
  <w:num w:numId="41" w16cid:durableId="898710108">
    <w:abstractNumId w:val="10"/>
  </w:num>
  <w:num w:numId="42" w16cid:durableId="113640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FF"/>
    <w:rsid w:val="00003FCC"/>
    <w:rsid w:val="000936A7"/>
    <w:rsid w:val="000F5891"/>
    <w:rsid w:val="001E3259"/>
    <w:rsid w:val="001F2605"/>
    <w:rsid w:val="001F7949"/>
    <w:rsid w:val="002311E7"/>
    <w:rsid w:val="002368F1"/>
    <w:rsid w:val="002A44A0"/>
    <w:rsid w:val="00334046"/>
    <w:rsid w:val="00396899"/>
    <w:rsid w:val="004051E1"/>
    <w:rsid w:val="004104A8"/>
    <w:rsid w:val="00455AFF"/>
    <w:rsid w:val="004A0A2B"/>
    <w:rsid w:val="004B1CA5"/>
    <w:rsid w:val="004E312D"/>
    <w:rsid w:val="00500FBD"/>
    <w:rsid w:val="00506CFF"/>
    <w:rsid w:val="0061255A"/>
    <w:rsid w:val="00656C65"/>
    <w:rsid w:val="00706EF4"/>
    <w:rsid w:val="00713CD8"/>
    <w:rsid w:val="00954BCD"/>
    <w:rsid w:val="0097544D"/>
    <w:rsid w:val="009E34EF"/>
    <w:rsid w:val="00A93AB3"/>
    <w:rsid w:val="00AB552C"/>
    <w:rsid w:val="00B04C01"/>
    <w:rsid w:val="00B07DF8"/>
    <w:rsid w:val="00B33C34"/>
    <w:rsid w:val="00BD1FD0"/>
    <w:rsid w:val="00BE309E"/>
    <w:rsid w:val="00BE5020"/>
    <w:rsid w:val="00C36A56"/>
    <w:rsid w:val="00C43FEE"/>
    <w:rsid w:val="00C50620"/>
    <w:rsid w:val="00CA52A1"/>
    <w:rsid w:val="00D77A51"/>
    <w:rsid w:val="00D9121A"/>
    <w:rsid w:val="00DE7437"/>
    <w:rsid w:val="00E10331"/>
    <w:rsid w:val="00E124F9"/>
    <w:rsid w:val="00E70B50"/>
    <w:rsid w:val="00F05BB7"/>
    <w:rsid w:val="00F16288"/>
    <w:rsid w:val="00FB1973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A0F89"/>
  <w15:chartTrackingRefBased/>
  <w15:docId w15:val="{BB1392A2-7F80-2E40-8B49-C81ADFF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F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5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CFF"/>
  </w:style>
  <w:style w:type="paragraph" w:styleId="Footer">
    <w:name w:val="footer"/>
    <w:basedOn w:val="Normal"/>
    <w:link w:val="FooterChar"/>
    <w:uiPriority w:val="99"/>
    <w:unhideWhenUsed/>
    <w:rsid w:val="0050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CFF"/>
  </w:style>
  <w:style w:type="character" w:styleId="Emphasis">
    <w:name w:val="Emphasis"/>
    <w:uiPriority w:val="20"/>
    <w:qFormat/>
    <w:rsid w:val="00A93AB3"/>
    <w:rPr>
      <w:i/>
      <w:iCs/>
    </w:rPr>
  </w:style>
  <w:style w:type="paragraph" w:styleId="ListBullet">
    <w:name w:val="List Bullet"/>
    <w:basedOn w:val="Normal"/>
    <w:uiPriority w:val="99"/>
    <w:unhideWhenUsed/>
    <w:rsid w:val="000936A7"/>
    <w:pPr>
      <w:numPr>
        <w:numId w:val="4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-r-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BA6AC-5D2B-C24D-B784-33870156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2483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Edwards</dc:creator>
  <cp:keywords/>
  <dc:description/>
  <cp:lastModifiedBy>Emily Mills</cp:lastModifiedBy>
  <cp:revision>2</cp:revision>
  <cp:lastPrinted>2024-12-17T16:05:00Z</cp:lastPrinted>
  <dcterms:created xsi:type="dcterms:W3CDTF">2026-02-02T09:06:00Z</dcterms:created>
  <dcterms:modified xsi:type="dcterms:W3CDTF">2026-02-02T09:06:00Z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69e11721f098534aad0a1abb3a690045c6f9634f03e61cc910e9e5eb72856e16</vt:lpwstr>
  </property>
</Properties>
</file>